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9E550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SourceHanSansCN-Regular" w:hAnsi="SourceHanSansCN-Regular" w:eastAsia="宋体" w:cs="SourceHanSansCN-Regular"/>
          <w:i w:val="0"/>
          <w:iCs w:val="0"/>
          <w:caps w:val="0"/>
          <w:color w:val="666666"/>
          <w:spacing w:val="0"/>
          <w:sz w:val="32"/>
          <w:szCs w:val="32"/>
          <w:lang w:eastAsia="zh-CN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山东石油化工学院第三、第四教学楼维修项目</w:t>
      </w:r>
    </w:p>
    <w:p w14:paraId="6B20CDE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default" w:ascii="SourceHanSansCN-Regular" w:hAnsi="SourceHanSansCN-Regular" w:eastAsia="SourceHanSansCN-Regular" w:cs="SourceHanSansCN-Regular"/>
          <w:i w:val="0"/>
          <w:iCs w:val="0"/>
          <w:caps w:val="0"/>
          <w:color w:val="666666"/>
          <w:spacing w:val="0"/>
          <w:sz w:val="32"/>
          <w:szCs w:val="3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成交公告</w:t>
      </w:r>
    </w:p>
    <w:p w14:paraId="76A8146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textAlignment w:val="auto"/>
        <w:rPr>
          <w:rFonts w:hint="eastAsia" w:ascii="SourceHanSansCN-Regular" w:hAnsi="SourceHanSansCN-Regular" w:eastAsia="黑体" w:cs="SourceHanSansCN-Regular"/>
          <w:i w:val="0"/>
          <w:iCs w:val="0"/>
          <w:caps w:val="0"/>
          <w:color w:val="666666"/>
          <w:spacing w:val="0"/>
          <w:sz w:val="32"/>
          <w:szCs w:val="32"/>
          <w:lang w:eastAsia="zh-CN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一、项目编号：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SDGP370000000202502000188；zjg202502003；SS2025010-Z143-G004</w:t>
      </w:r>
    </w:p>
    <w:p w14:paraId="4D8CB0D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textAlignment w:val="auto"/>
        <w:rPr>
          <w:rFonts w:hint="eastAsia" w:ascii="SourceHanSansCN-Regular" w:hAnsi="SourceHanSansCN-Regular" w:eastAsia="黑体" w:cs="SourceHanSansCN-Regular"/>
          <w:i w:val="0"/>
          <w:iCs w:val="0"/>
          <w:caps w:val="0"/>
          <w:color w:val="666666"/>
          <w:spacing w:val="0"/>
          <w:sz w:val="32"/>
          <w:szCs w:val="32"/>
          <w:lang w:eastAsia="zh-CN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二、项目名称：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山东石油化工学院第三、第四教学楼维修项目</w:t>
      </w:r>
    </w:p>
    <w:p w14:paraId="7E19D35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textAlignment w:val="auto"/>
        <w:rPr>
          <w:rFonts w:hint="default" w:ascii="黑体" w:hAnsi="宋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三、中标（成交）信息</w:t>
      </w:r>
    </w:p>
    <w:p w14:paraId="15E8A86E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A1包：</w:t>
      </w:r>
    </w:p>
    <w:p w14:paraId="7CD58B7B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textAlignment w:val="auto"/>
        <w:rPr>
          <w:rFonts w:hint="default" w:ascii="SourceHanSansCN-Regular" w:hAnsi="SourceHanSansCN-Regular" w:eastAsia="SourceHanSansCN-Regular" w:cs="SourceHanSansCN-Regular"/>
          <w:i w:val="0"/>
          <w:iCs w:val="0"/>
          <w:caps w:val="0"/>
          <w:color w:val="666666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供应商名称：山东大金建设工程有限公司</w:t>
      </w:r>
    </w:p>
    <w:p w14:paraId="44871A7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textAlignment w:val="auto"/>
        <w:rPr>
          <w:rFonts w:hint="eastAsia" w:ascii="SourceHanSansCN-Regular" w:hAnsi="SourceHanSansCN-Regular" w:eastAsia="仿宋" w:cs="SourceHanSansCN-Regular"/>
          <w:i w:val="0"/>
          <w:iCs w:val="0"/>
          <w:caps w:val="0"/>
          <w:color w:val="666666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供应商地址：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山东省东营市东营区庐山路1188号华泰国际金融中心B座19层</w:t>
      </w:r>
    </w:p>
    <w:p w14:paraId="5310443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中标（成交）金额：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38.19万元</w:t>
      </w:r>
    </w:p>
    <w:p w14:paraId="722E2808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A2包：</w:t>
      </w:r>
    </w:p>
    <w:p w14:paraId="13BB565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textAlignment w:val="auto"/>
        <w:rPr>
          <w:rFonts w:hint="default" w:ascii="SourceHanSansCN-Regular" w:hAnsi="SourceHanSansCN-Regular" w:eastAsia="SourceHanSansCN-Regular" w:cs="SourceHanSansCN-Regular"/>
          <w:i w:val="0"/>
          <w:iCs w:val="0"/>
          <w:caps w:val="0"/>
          <w:color w:val="666666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 xml:space="preserve">供应商名称：飞凡建设集团有限公司 </w:t>
      </w:r>
    </w:p>
    <w:p w14:paraId="05FA5A7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textAlignment w:val="auto"/>
        <w:rPr>
          <w:rFonts w:hint="eastAsia" w:ascii="SourceHanSansCN-Regular" w:hAnsi="SourceHanSansCN-Regular" w:eastAsia="仿宋" w:cs="SourceHanSansCN-Regular"/>
          <w:i w:val="0"/>
          <w:iCs w:val="0"/>
          <w:caps w:val="0"/>
          <w:color w:val="666666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供应商地址：山东省济南市市中区段店南路腊山路18号济南腊山高新技术创业服务中心102室</w:t>
      </w:r>
    </w:p>
    <w:p w14:paraId="2ECE2F2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中标（成交）金额：74.215918万元</w:t>
      </w:r>
    </w:p>
    <w:p w14:paraId="59D45731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textAlignment w:val="auto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四、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主要标的信息</w:t>
      </w:r>
    </w:p>
    <w:tbl>
      <w:tblPr>
        <w:tblStyle w:val="4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400"/>
      </w:tblGrid>
      <w:tr w14:paraId="28B17A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  <w:jc w:val="center"/>
        </w:trPr>
        <w:tc>
          <w:tcPr>
            <w:tcW w:w="8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6C4D0818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工程类</w:t>
            </w:r>
          </w:p>
        </w:tc>
      </w:tr>
      <w:tr w14:paraId="33DEC9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75" w:hRule="atLeast"/>
          <w:jc w:val="center"/>
        </w:trPr>
        <w:tc>
          <w:tcPr>
            <w:tcW w:w="8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0FEE3B1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textAlignment w:val="auto"/>
              <w:rPr>
                <w:rFonts w:hint="default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名称：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lang w:eastAsia="zh-CN"/>
              </w:rPr>
              <w:t>山东石油化工学院第三、第四教学楼维修项目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lang w:val="en-US" w:eastAsia="zh-CN"/>
              </w:rPr>
              <w:t>A1包</w:t>
            </w:r>
          </w:p>
          <w:p w14:paraId="19ED916F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textAlignment w:val="auto"/>
              <w:rPr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施工范围：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lang w:eastAsia="zh-CN"/>
              </w:rPr>
              <w:t>工程施工蓝图及工程量清单内的所有工程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。</w:t>
            </w:r>
          </w:p>
          <w:p w14:paraId="2E1D45FD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textAlignment w:val="auto"/>
              <w:rPr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施工工期：自合同签订之日起至2025年3月31日前完成全部施工内容。</w:t>
            </w:r>
          </w:p>
          <w:p w14:paraId="39BB1FB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textAlignment w:val="auto"/>
              <w:rPr>
                <w:rFonts w:hint="default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项目经理：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lang w:val="en-US" w:eastAsia="zh-CN"/>
              </w:rPr>
              <w:t>吴亚栋</w:t>
            </w:r>
          </w:p>
          <w:p w14:paraId="4DE68588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textAlignment w:val="auto"/>
              <w:rPr>
                <w:rFonts w:hint="default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执业证书信息：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lang w:val="en-US" w:eastAsia="zh-CN"/>
              </w:rPr>
              <w:t>鲁2372011202111860</w:t>
            </w:r>
          </w:p>
        </w:tc>
      </w:tr>
      <w:tr w14:paraId="32E745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75" w:hRule="atLeast"/>
          <w:jc w:val="center"/>
        </w:trPr>
        <w:tc>
          <w:tcPr>
            <w:tcW w:w="8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0387EA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textAlignment w:val="auto"/>
              <w:rPr>
                <w:rFonts w:hint="default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名称：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lang w:eastAsia="zh-CN"/>
              </w:rPr>
              <w:t>山东石油化工学院第三、第四教学楼维修项目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lang w:val="en-US" w:eastAsia="zh-CN"/>
              </w:rPr>
              <w:t>A2包</w:t>
            </w:r>
          </w:p>
          <w:p w14:paraId="16A004AB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textAlignment w:val="auto"/>
              <w:rPr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施工范围：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lang w:eastAsia="zh-CN"/>
              </w:rPr>
              <w:t>工程施工蓝图及工程量清单内的所有工程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。</w:t>
            </w:r>
          </w:p>
          <w:p w14:paraId="0B084B9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textAlignment w:val="auto"/>
              <w:rPr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施工工期：自合同签订之日起至2025年3月31日前完成全部施工内容。</w:t>
            </w:r>
          </w:p>
          <w:p w14:paraId="1D2627C1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textAlignment w:val="auto"/>
              <w:rPr>
                <w:rFonts w:hint="default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项目经理：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lang w:val="en-US" w:eastAsia="zh-CN"/>
              </w:rPr>
              <w:t>吴福良</w:t>
            </w:r>
          </w:p>
          <w:p w14:paraId="364C5F5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textAlignment w:val="auto"/>
              <w:rPr>
                <w:rFonts w:hint="default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执业证书信息：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lang w:val="en-US" w:eastAsia="zh-CN"/>
              </w:rPr>
              <w:t>鲁2372013202221396</w:t>
            </w:r>
          </w:p>
        </w:tc>
      </w:tr>
    </w:tbl>
    <w:p w14:paraId="4B486768">
      <w:pPr>
        <w:pStyle w:val="3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645" w:leftChars="0" w:right="0" w:rightChars="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五、评审专家名单：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张丽、张丽丽、李福坤</w:t>
      </w:r>
    </w:p>
    <w:p w14:paraId="25C018F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标包A1：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山东大金建设工程有限公司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（96.03、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96.03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95.53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）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，山东洪赫建设工程有限公司（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92.66、92.66、94.16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），山东宸邦建设工程有限公司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（87.53、88.53、90.53），山东诚润建设工程有限公司（90.55、91.55、90.55），圣雅建设集团股份有限公司（92.58、92.58、94.58），山东君强建设工程有限公司（92.04、92.54、92.04）。</w:t>
      </w:r>
    </w:p>
    <w:p w14:paraId="5B35AE1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标包A2：诚巨建设集团有限公司（89.85、89.35、91.35），山东东润建设有限公司（87.45、87.95、86.45），山东隆翼建设集团有限公司（89.34、91.34、90.84），飞凡建设集团有限公司（95.99、96.49、96.99），山东华隆集团有限公司（89.38、89.88、91.38），圣雅建设集团股份有限公司（92.06、92.56、96.06），山东君强建设工程有限公司（92.38、92.38、94.38）。</w:t>
      </w:r>
    </w:p>
    <w:p w14:paraId="172684D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六、代理服务收费标准及金额：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参照国家发展计划委员会计价格（2002）1980号文件及发改委价格[2015]299号文件规定下浮40%收取，共计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6744.36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元。</w:t>
      </w:r>
    </w:p>
    <w:p w14:paraId="54CBACE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textAlignment w:val="auto"/>
        <w:rPr>
          <w:rFonts w:hint="default" w:ascii="黑体" w:hAnsi="宋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七、公告期限</w:t>
      </w:r>
    </w:p>
    <w:p w14:paraId="3F08ADE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textAlignment w:val="auto"/>
        <w:rPr>
          <w:rFonts w:hint="default" w:ascii="SourceHanSansCN-Regular" w:hAnsi="SourceHanSansCN-Regular" w:eastAsia="SourceHanSansCN-Regular" w:cs="SourceHanSansCN-Regular"/>
          <w:i w:val="0"/>
          <w:iCs w:val="0"/>
          <w:caps w:val="0"/>
          <w:color w:val="666666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自本公告发布之日起1个工作日。</w:t>
      </w:r>
    </w:p>
    <w:p w14:paraId="7FD1DAE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textAlignment w:val="auto"/>
        <w:rPr>
          <w:rFonts w:hint="default" w:ascii="黑体" w:hAnsi="宋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八、其他补充事宜：</w:t>
      </w:r>
    </w:p>
    <w:p w14:paraId="01160796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textAlignment w:val="auto"/>
        <w:rPr>
          <w:rFonts w:hint="default" w:ascii="SourceHanSansCN-Regular" w:hAnsi="SourceHanSansCN-Regular" w:eastAsia="SourceHanSansCN-Regular" w:cs="SourceHanSansCN-Regular"/>
          <w:i w:val="0"/>
          <w:iCs w:val="0"/>
          <w:caps w:val="0"/>
          <w:color w:val="666666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无。</w:t>
      </w:r>
    </w:p>
    <w:p w14:paraId="7FE00F3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textAlignment w:val="auto"/>
        <w:rPr>
          <w:rFonts w:hint="default" w:ascii="黑体" w:hAnsi="宋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九、未中标（成交）供应商的未中标（成交）原因：</w:t>
      </w:r>
    </w:p>
    <w:p w14:paraId="23CC5E9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A1包：</w:t>
      </w:r>
    </w:p>
    <w:p w14:paraId="6F364A7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1、山东洪赫建设工程有限公司：评审得分较低（其他情形综合评审得分较低）。</w:t>
      </w:r>
    </w:p>
    <w:p w14:paraId="7C1D80F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2、山东宸邦建设工程有限公司：评审得分较低（其他情形综合评审得分较低）。</w:t>
      </w:r>
    </w:p>
    <w:p w14:paraId="53280E9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3、山东诚润建设工程有限公司：评审得分较低（其他情形综合评审得分较低）。</w:t>
      </w:r>
    </w:p>
    <w:p w14:paraId="108F42A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4、圣雅建设集团股份有限公司：评审得分较低（其他情形综合评审得分较低）。</w:t>
      </w:r>
    </w:p>
    <w:p w14:paraId="6A0D1FA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5、山东君强建设工程有限公司：评审得分较低（其他情形综合评审得分较低）。</w:t>
      </w:r>
    </w:p>
    <w:p w14:paraId="3E835F0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A2包：</w:t>
      </w:r>
    </w:p>
    <w:p w14:paraId="7B3B51B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1、</w:t>
      </w:r>
      <w: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诚巨建设集团有限公司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：评审得分较低（其他情形综合评审得分较低）。</w:t>
      </w:r>
    </w:p>
    <w:p w14:paraId="36D85C7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2、</w:t>
      </w:r>
      <w: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山东东润建设有限公司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：评审得分较低（其他情形综合评审得分较低）。</w:t>
      </w:r>
    </w:p>
    <w:p w14:paraId="6861452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3、</w:t>
      </w:r>
      <w: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山东隆翼建设集团有限公司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：评审得分较低（其他情形综合评审得分较低）。</w:t>
      </w:r>
    </w:p>
    <w:p w14:paraId="3D3B1D7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4、</w:t>
      </w:r>
      <w: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山东华隆集团有限公司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：评审得分较低（其他情形综合评审得分较低）。</w:t>
      </w:r>
    </w:p>
    <w:p w14:paraId="7D51F26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5、</w:t>
      </w:r>
      <w: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圣雅建设集团股份有限公司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：评审得分较低（其他情形综合评审得分较低）。</w:t>
      </w:r>
    </w:p>
    <w:p w14:paraId="7262BC3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6、</w:t>
      </w:r>
      <w: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山东君强建设工程有限公司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：评审得分较低（其他情形综合评审得分较低）。</w:t>
      </w:r>
    </w:p>
    <w:p w14:paraId="37DBBD9F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textAlignment w:val="auto"/>
        <w:rPr>
          <w:rFonts w:hint="default" w:ascii="SourceHanSansCN-Regular" w:hAnsi="SourceHanSansCN-Regular" w:eastAsia="SourceHanSansCN-Regular" w:cs="SourceHanSansCN-Regular"/>
          <w:i w:val="0"/>
          <w:iCs w:val="0"/>
          <w:caps w:val="0"/>
          <w:color w:val="666666"/>
          <w:spacing w:val="0"/>
          <w:sz w:val="32"/>
          <w:szCs w:val="3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十、凡对本次公告内容提出询问，请按以下方式联系。</w:t>
      </w:r>
    </w:p>
    <w:p w14:paraId="13AA08A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textAlignment w:val="auto"/>
        <w:rPr>
          <w:rFonts w:hint="default" w:ascii="SourceHanSansCN-Regular" w:hAnsi="SourceHanSansCN-Regular" w:eastAsia="SourceHanSansCN-Regular" w:cs="SourceHanSansCN-Regular"/>
          <w:i w:val="0"/>
          <w:iCs w:val="0"/>
          <w:caps w:val="0"/>
          <w:color w:val="666666"/>
          <w:spacing w:val="0"/>
          <w:sz w:val="32"/>
          <w:szCs w:val="32"/>
        </w:rPr>
      </w:pPr>
      <w:r>
        <w:rPr>
          <w:rFonts w:ascii="楷体" w:hAnsi="楷体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1.采购人信息：</w:t>
      </w:r>
    </w:p>
    <w:p w14:paraId="73F615B8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textAlignment w:val="auto"/>
        <w:rPr>
          <w:rFonts w:hint="default" w:ascii="SourceHanSansCN-Regular" w:hAnsi="SourceHanSansCN-Regular" w:eastAsia="SourceHanSansCN-Regular" w:cs="SourceHanSansCN-Regular"/>
          <w:i w:val="0"/>
          <w:iCs w:val="0"/>
          <w:caps w:val="0"/>
          <w:color w:val="666666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名称：山东石油化工学院               </w:t>
      </w:r>
    </w:p>
    <w:p w14:paraId="115C1CCB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textAlignment w:val="auto"/>
        <w:rPr>
          <w:rFonts w:hint="default" w:ascii="SourceHanSansCN-Regular" w:hAnsi="SourceHanSansCN-Regular" w:eastAsia="SourceHanSansCN-Regular" w:cs="SourceHanSansCN-Regular"/>
          <w:i w:val="0"/>
          <w:iCs w:val="0"/>
          <w:caps w:val="0"/>
          <w:color w:val="666666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地址：东营市东营区北二路500号</w:t>
      </w:r>
    </w:p>
    <w:p w14:paraId="4EA47C3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textAlignment w:val="auto"/>
        <w:rPr>
          <w:rFonts w:hint="default" w:ascii="SourceHanSansCN-Regular" w:hAnsi="SourceHanSansCN-Regular" w:eastAsia="SourceHanSansCN-Regular" w:cs="SourceHanSansCN-Regular"/>
          <w:i w:val="0"/>
          <w:iCs w:val="0"/>
          <w:caps w:val="0"/>
          <w:color w:val="666666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联系方式：0546-7396500</w:t>
      </w:r>
    </w:p>
    <w:p w14:paraId="08EAA779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textAlignment w:val="auto"/>
        <w:rPr>
          <w:rFonts w:hint="default" w:ascii="SourceHanSansCN-Regular" w:hAnsi="SourceHanSansCN-Regular" w:eastAsia="SourceHanSansCN-Regular" w:cs="SourceHanSansCN-Regular"/>
          <w:i w:val="0"/>
          <w:iCs w:val="0"/>
          <w:caps w:val="0"/>
          <w:color w:val="666666"/>
          <w:spacing w:val="0"/>
          <w:sz w:val="32"/>
          <w:szCs w:val="32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2.代理机构信息：</w:t>
      </w:r>
    </w:p>
    <w:p w14:paraId="4083FB1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textAlignment w:val="auto"/>
        <w:rPr>
          <w:rFonts w:hint="eastAsia" w:ascii="SourceHanSansCN-Regular" w:hAnsi="SourceHanSansCN-Regular" w:eastAsia="仿宋" w:cs="SourceHanSansCN-Regular"/>
          <w:i w:val="0"/>
          <w:iCs w:val="0"/>
          <w:caps w:val="0"/>
          <w:color w:val="666666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名称：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山东宏祥工程项目管理有限公司</w:t>
      </w:r>
    </w:p>
    <w:p w14:paraId="72193CB1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textAlignment w:val="auto"/>
        <w:rPr>
          <w:rFonts w:hint="eastAsia" w:ascii="SourceHanSansCN-Regular" w:hAnsi="SourceHanSansCN-Regular" w:eastAsia="仿宋" w:cs="SourceHanSansCN-Regular"/>
          <w:i w:val="0"/>
          <w:iCs w:val="0"/>
          <w:caps w:val="0"/>
          <w:color w:val="666666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地址：</w:t>
      </w:r>
      <w:bookmarkStart w:id="0" w:name="_GoBack"/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 xml:space="preserve">东营市东城府前大街76号（府前大街与莒州路交汇处西南角）南侧三层楼二楼 </w:t>
      </w:r>
    </w:p>
    <w:bookmarkEnd w:id="0"/>
    <w:p w14:paraId="2690657E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textAlignment w:val="auto"/>
        <w:rPr>
          <w:rFonts w:hint="eastAsia" w:ascii="SourceHanSansCN-Regular" w:hAnsi="SourceHanSansCN-Regular" w:eastAsia="仿宋" w:cs="SourceHanSansCN-Regular"/>
          <w:i w:val="0"/>
          <w:iCs w:val="0"/>
          <w:caps w:val="0"/>
          <w:color w:val="666666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联系方式：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0546-8096655</w:t>
      </w:r>
    </w:p>
    <w:p w14:paraId="267AE49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textAlignment w:val="auto"/>
        <w:rPr>
          <w:rFonts w:hint="default" w:ascii="SourceHanSansCN-Regular" w:hAnsi="SourceHanSansCN-Regular" w:eastAsia="SourceHanSansCN-Regular" w:cs="SourceHanSansCN-Regular"/>
          <w:i w:val="0"/>
          <w:iCs w:val="0"/>
          <w:caps w:val="0"/>
          <w:color w:val="666666"/>
          <w:spacing w:val="0"/>
          <w:sz w:val="32"/>
          <w:szCs w:val="32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3.项目联系方式</w:t>
      </w:r>
    </w:p>
    <w:p w14:paraId="694BA67C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textAlignment w:val="auto"/>
        <w:rPr>
          <w:rFonts w:hint="default" w:ascii="SourceHanSansCN-Regular" w:hAnsi="SourceHanSansCN-Regular" w:eastAsia="仿宋" w:cs="SourceHanSansCN-Regular"/>
          <w:i w:val="0"/>
          <w:iCs w:val="0"/>
          <w:caps w:val="0"/>
          <w:color w:val="666666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项目联系人：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朱先生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ab/>
      </w:r>
    </w:p>
    <w:p w14:paraId="44972FDE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textAlignment w:val="auto"/>
        <w:rPr>
          <w:rFonts w:hint="eastAsia" w:ascii="SourceHanSansCN-Regular" w:hAnsi="SourceHanSansCN-Regular" w:eastAsia="仿宋" w:cs="SourceHanSansCN-Regular"/>
          <w:i w:val="0"/>
          <w:iCs w:val="0"/>
          <w:caps w:val="0"/>
          <w:color w:val="666666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电　话：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0546-8096655</w:t>
      </w:r>
    </w:p>
    <w:p w14:paraId="09D3AC5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textAlignment w:val="auto"/>
        <w:rPr>
          <w:rFonts w:hint="default" w:ascii="SourceHanSansCN-Regular" w:hAnsi="SourceHanSansCN-Regular" w:eastAsia="SourceHanSansCN-Regular" w:cs="SourceHanSansCN-Regular"/>
          <w:i w:val="0"/>
          <w:iCs w:val="0"/>
          <w:caps w:val="0"/>
          <w:color w:val="666666"/>
          <w:spacing w:val="0"/>
          <w:sz w:val="32"/>
          <w:szCs w:val="3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十一、附件</w:t>
      </w:r>
    </w:p>
    <w:p w14:paraId="2BB39CDC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textAlignment w:val="auto"/>
        <w:rPr>
          <w:rFonts w:hint="default" w:ascii="SourceHanSansCN-Regular" w:hAnsi="SourceHanSansCN-Regular" w:eastAsia="SourceHanSansCN-Regular" w:cs="SourceHanSansCN-Regular"/>
          <w:i w:val="0"/>
          <w:iCs w:val="0"/>
          <w:caps w:val="0"/>
          <w:color w:val="666666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1.专家劳务报酬支付表</w:t>
      </w:r>
    </w:p>
    <w:p w14:paraId="2F5F3B6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textAlignment w:val="auto"/>
        <w:rPr>
          <w:rFonts w:hint="default" w:ascii="SourceHanSansCN-Regular" w:hAnsi="SourceHanSansCN-Regular" w:eastAsia="SourceHanSansCN-Regular" w:cs="SourceHanSansCN-Regular"/>
          <w:i w:val="0"/>
          <w:iCs w:val="0"/>
          <w:caps w:val="0"/>
          <w:color w:val="666666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2.本项目竞争性磋商文件</w:t>
      </w:r>
    </w:p>
    <w:p w14:paraId="2765D33C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textAlignment w:val="auto"/>
        <w:rPr>
          <w:rFonts w:hint="default" w:ascii="SourceHanSansCN-Regular" w:hAnsi="SourceHanSansCN-Regular" w:eastAsia="SourceHanSansCN-Regular" w:cs="SourceHanSansCN-Regular"/>
          <w:i w:val="0"/>
          <w:iCs w:val="0"/>
          <w:caps w:val="0"/>
          <w:color w:val="666666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3.业绩</w:t>
      </w:r>
    </w:p>
    <w:p w14:paraId="6A800A4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textAlignment w:val="auto"/>
        <w:rPr>
          <w:rFonts w:hint="default" w:ascii="SourceHanSansCN-Regular" w:hAnsi="SourceHanSansCN-Regular" w:eastAsia="SourceHanSansCN-Regular" w:cs="SourceHanSansCN-Regular"/>
          <w:i w:val="0"/>
          <w:iCs w:val="0"/>
          <w:caps w:val="0"/>
          <w:color w:val="666666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4.中小企业声明函</w:t>
      </w:r>
    </w:p>
    <w:p w14:paraId="0A3459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sz w:val="32"/>
          <w:szCs w:val="32"/>
        </w:rPr>
      </w:pPr>
    </w:p>
    <w:sectPr>
      <w:pgSz w:w="11906" w:h="16838"/>
      <w:pgMar w:top="1440" w:right="1080" w:bottom="1440" w:left="108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ourceHanSansCN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B54A02"/>
    <w:rsid w:val="0492077E"/>
    <w:rsid w:val="0FB54A02"/>
    <w:rsid w:val="366805AE"/>
    <w:rsid w:val="64E23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 Indent1"/>
    <w:basedOn w:val="1"/>
    <w:autoRedefine/>
    <w:qFormat/>
    <w:uiPriority w:val="0"/>
    <w:pPr>
      <w:ind w:firstLine="420" w:firstLineChars="200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1383</Words>
  <Characters>1722</Characters>
  <Lines>0</Lines>
  <Paragraphs>0</Paragraphs>
  <TotalTime>30</TotalTime>
  <ScaleCrop>false</ScaleCrop>
  <LinksUpToDate>false</LinksUpToDate>
  <CharactersWithSpaces>1741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2025-02-20T04:34:00Z</dcterms:created>
  <dc:creator>某某、</dc:creator>
  <cp:lastModifiedBy>某某、</cp:lastModifiedBy>
  <dcterms:modified xsi:type="dcterms:W3CDTF">2025-02-20T08:43:17Z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CB6E8D5597A94A7F9849A40612258AD0_11</vt:lpwstr>
  </property>
  <property fmtid="{D5CDD505-2E9C-101B-9397-08002B2CF9AE}" pid="4" name="KSOTemplateDocerSaveRecord">
    <vt:lpwstr>eyJoZGlkIjoiYzc3NGQ2YzBhNjlhMDg2NDdmZjBjMTkzNGE1MDc0NDEiLCJ1c2VySWQiOiI0OTQwOTIyNzUifQ==</vt:lpwstr>
  </property>
</Properties>
</file>